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B" w:rsidRPr="00D57698" w:rsidRDefault="00D57698" w:rsidP="00D57698">
      <w:r>
        <w:t>Дневник оформляется в соотв</w:t>
      </w:r>
      <w:bookmarkStart w:id="0" w:name="_GoBack"/>
      <w:bookmarkEnd w:id="0"/>
      <w:r>
        <w:t>етствии с целями и задачами практики</w:t>
      </w:r>
    </w:p>
    <w:sectPr w:rsidR="00D212AB" w:rsidRPr="00D5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0F"/>
    <w:rsid w:val="00547DE7"/>
    <w:rsid w:val="00830C63"/>
    <w:rsid w:val="00D0525C"/>
    <w:rsid w:val="00D57698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EC2B"/>
  <w15:chartTrackingRefBased/>
  <w15:docId w15:val="{2C2A2E13-110D-4FF5-87C0-4AB671C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>rtlabs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ОВ</cp:lastModifiedBy>
  <cp:revision>3</cp:revision>
  <dcterms:created xsi:type="dcterms:W3CDTF">2022-09-07T07:24:00Z</dcterms:created>
  <dcterms:modified xsi:type="dcterms:W3CDTF">2025-02-17T11:24:00Z</dcterms:modified>
</cp:coreProperties>
</file>